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57A4" w14:textId="77777777" w:rsidR="00D5563D" w:rsidRPr="00D5563D" w:rsidRDefault="00D5563D" w:rsidP="00C73664">
      <w:pPr>
        <w:rPr>
          <w:rFonts w:ascii="Arial" w:hAnsi="Arial" w:cs="Arial"/>
          <w:b/>
          <w:sz w:val="24"/>
        </w:rPr>
      </w:pPr>
      <w:r w:rsidRPr="00D5563D">
        <w:rPr>
          <w:rFonts w:ascii="Arial" w:hAnsi="Arial" w:cs="Arial"/>
          <w:b/>
          <w:sz w:val="24"/>
        </w:rPr>
        <w:t>Transition Kerry</w:t>
      </w:r>
      <w:r>
        <w:rPr>
          <w:rFonts w:ascii="Arial" w:hAnsi="Arial" w:cs="Arial"/>
          <w:b/>
          <w:sz w:val="24"/>
        </w:rPr>
        <w:t xml:space="preserve"> Communtiy Cli</w:t>
      </w:r>
      <w:r w:rsidRPr="00D5563D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a</w:t>
      </w:r>
      <w:r w:rsidRPr="00D5563D">
        <w:rPr>
          <w:rFonts w:ascii="Arial" w:hAnsi="Arial" w:cs="Arial"/>
          <w:b/>
          <w:sz w:val="24"/>
        </w:rPr>
        <w:t>te Action Event 11</w:t>
      </w:r>
      <w:r w:rsidRPr="00D5563D">
        <w:rPr>
          <w:rFonts w:ascii="Arial" w:hAnsi="Arial" w:cs="Arial"/>
          <w:b/>
          <w:sz w:val="24"/>
          <w:vertAlign w:val="superscript"/>
        </w:rPr>
        <w:t>th</w:t>
      </w:r>
      <w:r w:rsidRPr="00D5563D">
        <w:rPr>
          <w:rFonts w:ascii="Arial" w:hAnsi="Arial" w:cs="Arial"/>
          <w:b/>
          <w:sz w:val="24"/>
        </w:rPr>
        <w:t xml:space="preserve"> November 2017</w:t>
      </w:r>
    </w:p>
    <w:p w14:paraId="775F12E7" w14:textId="77777777" w:rsidR="00D5563D" w:rsidRPr="00D5563D" w:rsidRDefault="00D5563D" w:rsidP="00C73664">
      <w:pPr>
        <w:rPr>
          <w:rFonts w:ascii="Arial" w:hAnsi="Arial" w:cs="Arial"/>
          <w:b/>
          <w:sz w:val="24"/>
        </w:rPr>
      </w:pPr>
    </w:p>
    <w:p w14:paraId="15653071" w14:textId="77777777" w:rsidR="00D5563D" w:rsidRPr="0055796E" w:rsidRDefault="00D5563D" w:rsidP="00C73664">
      <w:pPr>
        <w:rPr>
          <w:rFonts w:ascii="Arial" w:hAnsi="Arial" w:cs="Arial"/>
          <w:b/>
          <w:sz w:val="24"/>
        </w:rPr>
      </w:pPr>
      <w:r w:rsidRPr="00D5563D">
        <w:rPr>
          <w:rFonts w:ascii="Arial" w:hAnsi="Arial" w:cs="Arial"/>
          <w:b/>
          <w:sz w:val="24"/>
        </w:rPr>
        <w:t>Feedback and harvest from particiapnt groups</w:t>
      </w:r>
    </w:p>
    <w:p w14:paraId="660010BA" w14:textId="77777777" w:rsidR="00D5563D" w:rsidRDefault="00794E12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Transition Kerry Climate Change Conference “</w:t>
      </w:r>
      <w:r w:rsidRPr="00794E12">
        <w:rPr>
          <w:rFonts w:ascii="Arial" w:hAnsi="Arial" w:cs="Arial"/>
          <w:b/>
          <w:i/>
          <w:sz w:val="24"/>
        </w:rPr>
        <w:t>Up for the Challenge? Community solutions to climate change”</w:t>
      </w:r>
      <w:r>
        <w:rPr>
          <w:rFonts w:ascii="Arial" w:hAnsi="Arial" w:cs="Arial"/>
          <w:sz w:val="24"/>
        </w:rPr>
        <w:t xml:space="preserve"> was planned and structured to ensure that it was thought provoking, informative and highly participative. Facilitated table </w:t>
      </w:r>
      <w:r w:rsidR="003B05BB">
        <w:rPr>
          <w:rFonts w:ascii="Arial" w:hAnsi="Arial" w:cs="Arial"/>
          <w:sz w:val="24"/>
        </w:rPr>
        <w:t xml:space="preserve">conversations </w:t>
      </w:r>
      <w:r>
        <w:rPr>
          <w:rFonts w:ascii="Arial" w:hAnsi="Arial" w:cs="Arial"/>
          <w:sz w:val="24"/>
        </w:rPr>
        <w:t>were a feature of the day from the outset.</w:t>
      </w:r>
      <w:r w:rsidR="003B05BB">
        <w:rPr>
          <w:rFonts w:ascii="Arial" w:hAnsi="Arial" w:cs="Arial"/>
          <w:sz w:val="24"/>
        </w:rPr>
        <w:t xml:space="preserve"> </w:t>
      </w:r>
      <w:r w:rsidR="00C73664" w:rsidRPr="00C73664">
        <w:rPr>
          <w:rFonts w:ascii="Arial" w:hAnsi="Arial" w:cs="Arial"/>
          <w:sz w:val="24"/>
        </w:rPr>
        <w:t>Throughout the day the discussions were animated and people were exercised by the topics raised by the speakers.</w:t>
      </w:r>
      <w:r w:rsidR="00C73664">
        <w:rPr>
          <w:rFonts w:ascii="Arial" w:hAnsi="Arial" w:cs="Arial"/>
          <w:sz w:val="24"/>
        </w:rPr>
        <w:t xml:space="preserve"> </w:t>
      </w:r>
    </w:p>
    <w:p w14:paraId="2B8E99D2" w14:textId="77777777" w:rsidR="00D5563D" w:rsidRPr="00D5563D" w:rsidRDefault="00D5563D" w:rsidP="00C73664">
      <w:pPr>
        <w:rPr>
          <w:rFonts w:ascii="Arial" w:hAnsi="Arial" w:cs="Arial"/>
          <w:b/>
          <w:sz w:val="24"/>
        </w:rPr>
      </w:pPr>
      <w:r w:rsidRPr="00D5563D">
        <w:rPr>
          <w:rFonts w:ascii="Arial" w:hAnsi="Arial" w:cs="Arial"/>
          <w:b/>
          <w:sz w:val="24"/>
        </w:rPr>
        <w:t>Morning session:</w:t>
      </w:r>
    </w:p>
    <w:p w14:paraId="18AFD67F" w14:textId="77777777" w:rsidR="00C73664" w:rsidRDefault="00C73664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was concern regarding the lack of politi</w:t>
      </w:r>
      <w:r w:rsidR="002978D8">
        <w:rPr>
          <w:rFonts w:ascii="Arial" w:hAnsi="Arial" w:cs="Arial"/>
          <w:sz w:val="24"/>
        </w:rPr>
        <w:t xml:space="preserve">cal </w:t>
      </w:r>
      <w:r w:rsidR="00D5563D">
        <w:rPr>
          <w:rFonts w:ascii="Arial" w:hAnsi="Arial" w:cs="Arial"/>
          <w:sz w:val="24"/>
        </w:rPr>
        <w:t>attendance/</w:t>
      </w:r>
      <w:r w:rsidR="002978D8">
        <w:rPr>
          <w:rFonts w:ascii="Arial" w:hAnsi="Arial" w:cs="Arial"/>
          <w:sz w:val="24"/>
        </w:rPr>
        <w:t>leadership and there was</w:t>
      </w:r>
      <w:r>
        <w:rPr>
          <w:rFonts w:ascii="Arial" w:hAnsi="Arial" w:cs="Arial"/>
          <w:sz w:val="24"/>
        </w:rPr>
        <w:t xml:space="preserve"> hope due to the work happening at grassroots level. There </w:t>
      </w:r>
      <w:r w:rsidR="00615D63">
        <w:rPr>
          <w:rFonts w:ascii="Arial" w:hAnsi="Arial" w:cs="Arial"/>
          <w:sz w:val="24"/>
        </w:rPr>
        <w:t xml:space="preserve">was dismay expressed at the </w:t>
      </w:r>
      <w:r>
        <w:rPr>
          <w:rFonts w:ascii="Arial" w:hAnsi="Arial" w:cs="Arial"/>
          <w:sz w:val="24"/>
        </w:rPr>
        <w:t>disconnect between those who are concerned and active and those who are oblivious to the major challenges facing us.</w:t>
      </w:r>
    </w:p>
    <w:p w14:paraId="2CC48B5F" w14:textId="77777777" w:rsidR="00C73664" w:rsidRDefault="00C73664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Participants also expressed a sense of </w:t>
      </w:r>
      <w:r w:rsidR="00D5563D">
        <w:rPr>
          <w:rFonts w:ascii="Arial" w:hAnsi="Arial" w:cs="Arial"/>
          <w:sz w:val="24"/>
        </w:rPr>
        <w:t xml:space="preserve">being </w:t>
      </w:r>
      <w:r>
        <w:rPr>
          <w:rFonts w:ascii="Arial" w:hAnsi="Arial" w:cs="Arial"/>
          <w:sz w:val="24"/>
        </w:rPr>
        <w:t>overwhelm</w:t>
      </w:r>
      <w:r w:rsidR="00D5563D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when confronted by the scale of the problems, their implications for the planet and it</w:t>
      </w:r>
      <w:r w:rsidR="00D5563D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inhabitants and the urgency conveyed regarding humankinds need to mobilise</w:t>
      </w:r>
      <w:r w:rsidR="002978D8">
        <w:rPr>
          <w:rFonts w:ascii="Arial" w:hAnsi="Arial" w:cs="Arial"/>
          <w:sz w:val="24"/>
        </w:rPr>
        <w:t xml:space="preserve"> and take action</w:t>
      </w:r>
      <w:r>
        <w:rPr>
          <w:rFonts w:ascii="Arial" w:hAnsi="Arial" w:cs="Arial"/>
          <w:sz w:val="24"/>
        </w:rPr>
        <w:t xml:space="preserve">. </w:t>
      </w:r>
    </w:p>
    <w:p w14:paraId="0B238F0F" w14:textId="77777777" w:rsidR="00D5563D" w:rsidRDefault="002978D8" w:rsidP="003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Thoughtful questions and comments were formulated for the speakers regarding how people could be engaged and what needs to change. These questions/comments included</w:t>
      </w:r>
      <w:r w:rsidR="00D556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14:paraId="6E33FA3A" w14:textId="77777777" w:rsidR="00D5563D" w:rsidRPr="00D5563D" w:rsidRDefault="00D5563D" w:rsidP="00D556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</w:t>
      </w:r>
      <w:r w:rsidR="002978D8" w:rsidRPr="00D5563D">
        <w:rPr>
          <w:rFonts w:ascii="Arial" w:hAnsi="Arial" w:cs="Arial"/>
          <w:sz w:val="24"/>
        </w:rPr>
        <w:t>he need for a change from our socia</w:t>
      </w:r>
      <w:r>
        <w:rPr>
          <w:rFonts w:ascii="Arial" w:hAnsi="Arial" w:cs="Arial"/>
          <w:sz w:val="24"/>
        </w:rPr>
        <w:t>l/ economic model of growth</w:t>
      </w:r>
    </w:p>
    <w:p w14:paraId="5B1383B9" w14:textId="77777777" w:rsidR="00D5563D" w:rsidRPr="00D5563D" w:rsidRDefault="00D5563D" w:rsidP="00D556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</w:t>
      </w:r>
      <w:r w:rsidR="002978D8" w:rsidRPr="00D5563D">
        <w:rPr>
          <w:rFonts w:ascii="Arial" w:hAnsi="Arial" w:cs="Arial"/>
          <w:sz w:val="24"/>
        </w:rPr>
        <w:t>ow much our current education system is contributin</w:t>
      </w:r>
      <w:r w:rsidRPr="00D5563D">
        <w:rPr>
          <w:rFonts w:ascii="Arial" w:hAnsi="Arial" w:cs="Arial"/>
          <w:sz w:val="24"/>
        </w:rPr>
        <w:t>g to the climate change problem</w:t>
      </w:r>
    </w:p>
    <w:p w14:paraId="16B12567" w14:textId="77777777" w:rsidR="00D5563D" w:rsidRPr="00D5563D" w:rsidRDefault="002978D8" w:rsidP="00D556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D5563D">
        <w:rPr>
          <w:rFonts w:ascii="Arial" w:hAnsi="Arial" w:cs="Arial"/>
          <w:sz w:val="24"/>
        </w:rPr>
        <w:t xml:space="preserve">The need for government departments to connect the dots </w:t>
      </w:r>
    </w:p>
    <w:p w14:paraId="24F4A80D" w14:textId="77777777" w:rsidR="00D5563D" w:rsidRPr="0055796E" w:rsidRDefault="00D5563D" w:rsidP="003B05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How we can </w:t>
      </w:r>
      <w:r w:rsidR="002978D8" w:rsidRPr="00D5563D">
        <w:rPr>
          <w:rFonts w:ascii="Arial" w:hAnsi="Arial" w:cs="Arial"/>
          <w:sz w:val="24"/>
        </w:rPr>
        <w:t xml:space="preserve">work together was </w:t>
      </w:r>
      <w:r w:rsidR="0055796E">
        <w:rPr>
          <w:rFonts w:ascii="Arial" w:hAnsi="Arial" w:cs="Arial"/>
          <w:sz w:val="24"/>
        </w:rPr>
        <w:t>flagged on a number of occasion</w:t>
      </w:r>
    </w:p>
    <w:p w14:paraId="58DFC713" w14:textId="77777777" w:rsidR="00D5563D" w:rsidRDefault="00D5563D" w:rsidP="003B05BB">
      <w:pPr>
        <w:rPr>
          <w:rFonts w:ascii="Arial" w:hAnsi="Arial" w:cs="Arial"/>
          <w:b/>
          <w:sz w:val="24"/>
        </w:rPr>
      </w:pPr>
    </w:p>
    <w:p w14:paraId="1BE50144" w14:textId="77777777" w:rsidR="0055796E" w:rsidRDefault="0055796E" w:rsidP="003B05BB">
      <w:pPr>
        <w:rPr>
          <w:rFonts w:ascii="Arial" w:hAnsi="Arial" w:cs="Arial"/>
          <w:b/>
          <w:sz w:val="24"/>
        </w:rPr>
      </w:pPr>
    </w:p>
    <w:p w14:paraId="3B6E4D9E" w14:textId="77777777" w:rsidR="00D5563D" w:rsidRPr="00D5563D" w:rsidRDefault="00D5563D" w:rsidP="003B05BB">
      <w:pPr>
        <w:rPr>
          <w:rFonts w:ascii="Arial" w:hAnsi="Arial" w:cs="Arial"/>
          <w:b/>
          <w:sz w:val="24"/>
        </w:rPr>
      </w:pPr>
      <w:r w:rsidRPr="00D5563D">
        <w:rPr>
          <w:rFonts w:ascii="Arial" w:hAnsi="Arial" w:cs="Arial"/>
          <w:b/>
          <w:sz w:val="24"/>
        </w:rPr>
        <w:t>Afternoon session:</w:t>
      </w:r>
    </w:p>
    <w:p w14:paraId="11A47DEB" w14:textId="77777777" w:rsidR="00D5563D" w:rsidRDefault="003B05BB" w:rsidP="003B05BB">
      <w:pPr>
        <w:rPr>
          <w:rFonts w:ascii="Arial" w:hAnsi="Arial" w:cs="Arial"/>
          <w:sz w:val="24"/>
        </w:rPr>
      </w:pPr>
      <w:r w:rsidRPr="008B0E83">
        <w:rPr>
          <w:rFonts w:ascii="Arial" w:hAnsi="Arial" w:cs="Arial"/>
          <w:sz w:val="24"/>
        </w:rPr>
        <w:t>During the afternoon participants were asked to choose a theme with the option of moving to other tables to contribute their ideas</w:t>
      </w:r>
      <w:r w:rsidR="00D5563D">
        <w:rPr>
          <w:rFonts w:ascii="Arial" w:hAnsi="Arial" w:cs="Arial"/>
          <w:sz w:val="24"/>
        </w:rPr>
        <w:t xml:space="preserve"> under the 3 broad areas of:</w:t>
      </w:r>
    </w:p>
    <w:p w14:paraId="6E7F59D7" w14:textId="77777777" w:rsidR="00D5563D" w:rsidRPr="00D5563D" w:rsidRDefault="00D5563D" w:rsidP="00D5563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</w:rPr>
        <w:t>Home</w:t>
      </w:r>
    </w:p>
    <w:p w14:paraId="26A67329" w14:textId="77777777" w:rsidR="00D5563D" w:rsidRPr="00D5563D" w:rsidRDefault="00D5563D" w:rsidP="00D5563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</w:rPr>
        <w:t>W</w:t>
      </w:r>
      <w:r w:rsidR="008B0E83" w:rsidRPr="00D5563D">
        <w:rPr>
          <w:rFonts w:ascii="Arial" w:hAnsi="Arial" w:cs="Arial"/>
          <w:sz w:val="24"/>
        </w:rPr>
        <w:t>orkplace</w:t>
      </w:r>
    </w:p>
    <w:p w14:paraId="5A9CAEA8" w14:textId="77777777" w:rsidR="00D5563D" w:rsidRPr="00D5563D" w:rsidRDefault="00D5563D" w:rsidP="00D5563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</w:rPr>
        <w:t>C</w:t>
      </w:r>
      <w:r w:rsidR="008B0E83" w:rsidRPr="00D5563D">
        <w:rPr>
          <w:rFonts w:ascii="Arial" w:hAnsi="Arial" w:cs="Arial"/>
          <w:sz w:val="24"/>
        </w:rPr>
        <w:t>ommunity</w:t>
      </w:r>
    </w:p>
    <w:p w14:paraId="47E536CD" w14:textId="77777777" w:rsidR="00D5563D" w:rsidRDefault="003B05BB" w:rsidP="00D5563D">
      <w:pPr>
        <w:rPr>
          <w:rFonts w:ascii="Arial" w:hAnsi="Arial" w:cs="Arial"/>
          <w:sz w:val="24"/>
        </w:rPr>
      </w:pPr>
      <w:r w:rsidRPr="00D5563D">
        <w:rPr>
          <w:rFonts w:ascii="Arial" w:hAnsi="Arial" w:cs="Arial"/>
          <w:sz w:val="24"/>
        </w:rPr>
        <w:t xml:space="preserve">The themes were </w:t>
      </w:r>
      <w:r w:rsidRPr="00D5563D">
        <w:rPr>
          <w:rFonts w:ascii="Arial" w:hAnsi="Arial" w:cs="Arial"/>
          <w:i/>
          <w:sz w:val="24"/>
        </w:rPr>
        <w:t>Energy, Food and Biodiversity, Waste, Water, Local Economy, Education and Awareness raising, Agriculture, Personal and</w:t>
      </w:r>
      <w:r w:rsidR="008B0E83" w:rsidRPr="00D5563D">
        <w:rPr>
          <w:rFonts w:ascii="Arial" w:hAnsi="Arial" w:cs="Arial"/>
          <w:i/>
          <w:sz w:val="24"/>
        </w:rPr>
        <w:t xml:space="preserve"> Community.</w:t>
      </w:r>
      <w:r w:rsidR="008B0E83" w:rsidRPr="00D5563D">
        <w:rPr>
          <w:rFonts w:ascii="Arial" w:hAnsi="Arial" w:cs="Arial"/>
          <w:sz w:val="24"/>
        </w:rPr>
        <w:t xml:space="preserve"> </w:t>
      </w:r>
    </w:p>
    <w:p w14:paraId="3F743329" w14:textId="77777777" w:rsidR="003B05BB" w:rsidRPr="00D5563D" w:rsidRDefault="008B0E83" w:rsidP="00D5563D">
      <w:pPr>
        <w:rPr>
          <w:rFonts w:ascii="Arial" w:hAnsi="Arial" w:cs="Arial"/>
          <w:b/>
          <w:i/>
          <w:sz w:val="24"/>
          <w:szCs w:val="24"/>
        </w:rPr>
      </w:pPr>
      <w:r w:rsidRPr="00D5563D">
        <w:rPr>
          <w:rFonts w:ascii="Arial" w:hAnsi="Arial" w:cs="Arial"/>
          <w:sz w:val="24"/>
        </w:rPr>
        <w:lastRenderedPageBreak/>
        <w:t>Participants at each table addressed</w:t>
      </w:r>
      <w:r w:rsidR="003B05BB" w:rsidRPr="00D5563D">
        <w:rPr>
          <w:rFonts w:ascii="Arial" w:hAnsi="Arial" w:cs="Arial"/>
          <w:sz w:val="24"/>
        </w:rPr>
        <w:t xml:space="preserve"> the question “</w:t>
      </w:r>
      <w:r w:rsidR="003B05BB" w:rsidRPr="00D5563D">
        <w:rPr>
          <w:rFonts w:ascii="Arial" w:hAnsi="Arial" w:cs="Arial"/>
          <w:b/>
          <w:i/>
          <w:sz w:val="24"/>
        </w:rPr>
        <w:t>WHAT ARE THE ACTIONS WE CAN TAKE TO ADDRESS CHALLENGES OF CLIMATE CHANGE IN THIS AREA?</w:t>
      </w:r>
    </w:p>
    <w:p w14:paraId="67DB79D1" w14:textId="77777777" w:rsidR="00D5563D" w:rsidRDefault="00D5563D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Recommendations/</w:t>
      </w:r>
      <w:r w:rsidR="002978D8">
        <w:rPr>
          <w:rFonts w:ascii="Arial" w:hAnsi="Arial" w:cs="Arial"/>
          <w:sz w:val="24"/>
        </w:rPr>
        <w:t>suggestions that emerged across all the themes were</w:t>
      </w:r>
      <w:r>
        <w:rPr>
          <w:rFonts w:ascii="Arial" w:hAnsi="Arial" w:cs="Arial"/>
          <w:sz w:val="24"/>
        </w:rPr>
        <w:t>:</w:t>
      </w:r>
    </w:p>
    <w:p w14:paraId="69DD4388" w14:textId="77777777" w:rsidR="00D5563D" w:rsidRDefault="00D5563D" w:rsidP="00D5563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978D8" w:rsidRPr="00D5563D">
        <w:rPr>
          <w:rFonts w:ascii="Arial" w:hAnsi="Arial" w:cs="Arial"/>
          <w:sz w:val="24"/>
        </w:rPr>
        <w:t xml:space="preserve">he need </w:t>
      </w:r>
      <w:r w:rsidR="00615D63" w:rsidRPr="00D5563D">
        <w:rPr>
          <w:rFonts w:ascii="Arial" w:hAnsi="Arial" w:cs="Arial"/>
          <w:sz w:val="24"/>
        </w:rPr>
        <w:t>to localise how we produce our ene</w:t>
      </w:r>
      <w:r>
        <w:rPr>
          <w:rFonts w:ascii="Arial" w:hAnsi="Arial" w:cs="Arial"/>
          <w:sz w:val="24"/>
        </w:rPr>
        <w:t>rgy, food and goods in general</w:t>
      </w:r>
    </w:p>
    <w:p w14:paraId="687494DE" w14:textId="77777777" w:rsidR="00D5563D" w:rsidRDefault="00615D63" w:rsidP="00C73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563D">
        <w:rPr>
          <w:rFonts w:ascii="Arial" w:hAnsi="Arial" w:cs="Arial"/>
          <w:sz w:val="24"/>
        </w:rPr>
        <w:t>It was noted that this would give rise to sustainable local employment, reduce transp</w:t>
      </w:r>
      <w:r w:rsidR="00D5563D">
        <w:rPr>
          <w:rFonts w:ascii="Arial" w:hAnsi="Arial" w:cs="Arial"/>
          <w:sz w:val="24"/>
        </w:rPr>
        <w:t>ort costs anmd carbon emissions</w:t>
      </w:r>
    </w:p>
    <w:p w14:paraId="5B7FE808" w14:textId="77777777" w:rsidR="00D5563D" w:rsidRPr="00D5563D" w:rsidRDefault="00615D63" w:rsidP="00D5563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563D">
        <w:rPr>
          <w:rFonts w:ascii="Arial" w:hAnsi="Arial" w:cs="Arial"/>
          <w:sz w:val="24"/>
        </w:rPr>
        <w:t>Encouragement of repair and recycling shops and businesses along with the creation of local hubs where skills and equipment</w:t>
      </w:r>
      <w:r w:rsidR="00D5563D">
        <w:rPr>
          <w:rFonts w:ascii="Arial" w:hAnsi="Arial" w:cs="Arial"/>
          <w:sz w:val="24"/>
        </w:rPr>
        <w:t xml:space="preserve"> can be hired was also proposed</w:t>
      </w:r>
    </w:p>
    <w:p w14:paraId="54F55D83" w14:textId="77777777" w:rsidR="00D5563D" w:rsidRDefault="00615D63" w:rsidP="00D5563D">
      <w:pPr>
        <w:rPr>
          <w:rFonts w:ascii="Arial" w:hAnsi="Arial" w:cs="Arial"/>
          <w:sz w:val="24"/>
        </w:rPr>
      </w:pPr>
      <w:r w:rsidRPr="00D5563D">
        <w:rPr>
          <w:rFonts w:ascii="Arial" w:hAnsi="Arial" w:cs="Arial"/>
          <w:sz w:val="24"/>
        </w:rPr>
        <w:t>The need for a major rethink of our behaviour, attitudes and values was discussed across the themes</w:t>
      </w:r>
      <w:r w:rsidR="00CC251F" w:rsidRPr="00D5563D">
        <w:rPr>
          <w:rFonts w:ascii="Arial" w:hAnsi="Arial" w:cs="Arial"/>
          <w:sz w:val="24"/>
        </w:rPr>
        <w:t xml:space="preserve">. </w:t>
      </w:r>
    </w:p>
    <w:p w14:paraId="641145ED" w14:textId="77777777" w:rsidR="00D5563D" w:rsidRDefault="00D5563D" w:rsidP="00D5563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Role modelling behaviour</w:t>
      </w:r>
    </w:p>
    <w:p w14:paraId="05B47F0D" w14:textId="77777777" w:rsidR="00D5563D" w:rsidRDefault="00D5563D" w:rsidP="00D5563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</w:t>
      </w:r>
      <w:r w:rsidR="00CC251F" w:rsidRPr="00D5563D">
        <w:rPr>
          <w:rFonts w:ascii="Arial" w:hAnsi="Arial" w:cs="Arial"/>
          <w:sz w:val="24"/>
        </w:rPr>
        <w:t xml:space="preserve">uestioning and changing </w:t>
      </w:r>
      <w:r>
        <w:rPr>
          <w:rFonts w:ascii="Arial" w:hAnsi="Arial" w:cs="Arial"/>
          <w:sz w:val="24"/>
        </w:rPr>
        <w:t>structures</w:t>
      </w:r>
    </w:p>
    <w:p w14:paraId="787AC30D" w14:textId="77777777" w:rsidR="00D5563D" w:rsidRDefault="00D5563D" w:rsidP="00D5563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B0E83" w:rsidRPr="00D5563D">
        <w:rPr>
          <w:rFonts w:ascii="Arial" w:hAnsi="Arial" w:cs="Arial"/>
          <w:sz w:val="24"/>
        </w:rPr>
        <w:t>ngagement with</w:t>
      </w:r>
      <w:r>
        <w:rPr>
          <w:rFonts w:ascii="Arial" w:hAnsi="Arial" w:cs="Arial"/>
          <w:sz w:val="24"/>
        </w:rPr>
        <w:t xml:space="preserve"> nature</w:t>
      </w:r>
    </w:p>
    <w:p w14:paraId="1899C5CE" w14:textId="77777777" w:rsidR="00D5563D" w:rsidRDefault="00D5563D" w:rsidP="00D5563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CC251F" w:rsidRPr="00D5563D">
        <w:rPr>
          <w:rFonts w:ascii="Arial" w:hAnsi="Arial" w:cs="Arial"/>
          <w:sz w:val="24"/>
        </w:rPr>
        <w:t>uilding bridges intergenerationally so that the wealth of knowledge , energy and wisd</w:t>
      </w:r>
      <w:r>
        <w:rPr>
          <w:rFonts w:ascii="Arial" w:hAnsi="Arial" w:cs="Arial"/>
          <w:sz w:val="24"/>
        </w:rPr>
        <w:t>om can be shared was advocated</w:t>
      </w:r>
    </w:p>
    <w:p w14:paraId="5E4641E2" w14:textId="77777777" w:rsidR="00615D63" w:rsidRPr="00D5563D" w:rsidRDefault="00CC251F" w:rsidP="00D5563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D5563D">
        <w:rPr>
          <w:rFonts w:ascii="Arial" w:hAnsi="Arial" w:cs="Arial"/>
          <w:sz w:val="24"/>
        </w:rPr>
        <w:t xml:space="preserve">People connecting in </w:t>
      </w:r>
      <w:r w:rsidR="00680ED0" w:rsidRPr="00D5563D">
        <w:rPr>
          <w:rFonts w:ascii="Arial" w:hAnsi="Arial" w:cs="Arial"/>
          <w:sz w:val="24"/>
        </w:rPr>
        <w:t>nature,</w:t>
      </w:r>
      <w:r w:rsidRPr="00D5563D">
        <w:rPr>
          <w:rFonts w:ascii="Arial" w:hAnsi="Arial" w:cs="Arial"/>
          <w:sz w:val="24"/>
        </w:rPr>
        <w:t xml:space="preserve"> worki</w:t>
      </w:r>
      <w:r w:rsidR="00680ED0" w:rsidRPr="00D5563D">
        <w:rPr>
          <w:rFonts w:ascii="Arial" w:hAnsi="Arial" w:cs="Arial"/>
          <w:sz w:val="24"/>
        </w:rPr>
        <w:t>ng together and</w:t>
      </w:r>
      <w:r w:rsidRPr="00D5563D">
        <w:rPr>
          <w:rFonts w:ascii="Arial" w:hAnsi="Arial" w:cs="Arial"/>
          <w:sz w:val="24"/>
        </w:rPr>
        <w:t xml:space="preserve"> sharing food was also seen as a valuable avenue for influencing real change.</w:t>
      </w:r>
    </w:p>
    <w:p w14:paraId="485A50F8" w14:textId="77777777" w:rsidR="00CC251F" w:rsidRDefault="008B0E83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and awareness are</w:t>
      </w:r>
      <w:r w:rsidR="00CC251F">
        <w:rPr>
          <w:rFonts w:ascii="Arial" w:hAnsi="Arial" w:cs="Arial"/>
          <w:sz w:val="24"/>
        </w:rPr>
        <w:t xml:space="preserve"> needed so that people can make more informed and efficient choices in relation to all of the themes it</w:t>
      </w:r>
      <w:r w:rsidR="00680ED0">
        <w:rPr>
          <w:rFonts w:ascii="Arial" w:hAnsi="Arial" w:cs="Arial"/>
          <w:sz w:val="24"/>
        </w:rPr>
        <w:t xml:space="preserve"> was suggested. T</w:t>
      </w:r>
      <w:r w:rsidR="00CC251F">
        <w:rPr>
          <w:rFonts w:ascii="Arial" w:hAnsi="Arial" w:cs="Arial"/>
          <w:sz w:val="24"/>
        </w:rPr>
        <w:t xml:space="preserve">he need to challenge </w:t>
      </w:r>
      <w:r w:rsidR="00680ED0">
        <w:rPr>
          <w:rFonts w:ascii="Arial" w:hAnsi="Arial" w:cs="Arial"/>
          <w:sz w:val="24"/>
        </w:rPr>
        <w:t xml:space="preserve">consumption patterns and habits in how we use energy, water and other vital resources, how we generate </w:t>
      </w:r>
      <w:r w:rsidR="00777111">
        <w:rPr>
          <w:rFonts w:ascii="Arial" w:hAnsi="Arial" w:cs="Arial"/>
          <w:sz w:val="24"/>
        </w:rPr>
        <w:t>and dispose of waste and how we grow and source our food was discussed throughout the day.</w:t>
      </w:r>
    </w:p>
    <w:p w14:paraId="4BE11A14" w14:textId="77777777" w:rsidR="0055796E" w:rsidRDefault="00777111" w:rsidP="00C736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question of</w:t>
      </w:r>
      <w:r w:rsidR="0055796E">
        <w:rPr>
          <w:rFonts w:ascii="Arial" w:hAnsi="Arial" w:cs="Arial"/>
          <w:sz w:val="24"/>
        </w:rPr>
        <w:t xml:space="preserve"> supports and incentivisation was raised.  It</w:t>
      </w:r>
      <w:r w:rsidR="0055796E" w:rsidRPr="0055796E">
        <w:rPr>
          <w:rFonts w:ascii="Arial" w:hAnsi="Arial" w:cs="Arial"/>
          <w:sz w:val="24"/>
        </w:rPr>
        <w:t xml:space="preserve"> was suggested </w:t>
      </w:r>
      <w:r w:rsidR="0055796E">
        <w:rPr>
          <w:rFonts w:ascii="Arial" w:hAnsi="Arial" w:cs="Arial"/>
          <w:sz w:val="24"/>
        </w:rPr>
        <w:t xml:space="preserve">that these measures </w:t>
      </w:r>
      <w:r w:rsidR="0055796E" w:rsidRPr="0055796E">
        <w:rPr>
          <w:rFonts w:ascii="Arial" w:hAnsi="Arial" w:cs="Arial"/>
          <w:sz w:val="24"/>
        </w:rPr>
        <w:t>could serve to help people make the necessary changes</w:t>
      </w:r>
      <w:r w:rsidR="0055796E">
        <w:rPr>
          <w:rFonts w:ascii="Arial" w:hAnsi="Arial" w:cs="Arial"/>
          <w:sz w:val="24"/>
        </w:rPr>
        <w:t>:</w:t>
      </w:r>
    </w:p>
    <w:p w14:paraId="15B23EE5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777111" w:rsidRPr="0055796E">
        <w:rPr>
          <w:rFonts w:ascii="Arial" w:hAnsi="Arial" w:cs="Arial"/>
          <w:sz w:val="24"/>
        </w:rPr>
        <w:t>aising and lowering taxes</w:t>
      </w:r>
    </w:p>
    <w:p w14:paraId="7223918F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Grants and subsidies</w:t>
      </w:r>
    </w:p>
    <w:p w14:paraId="599407E5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Tree planting</w:t>
      </w:r>
    </w:p>
    <w:p w14:paraId="1EFFBA3B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insulation</w:t>
      </w:r>
    </w:p>
    <w:p w14:paraId="53981B56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Consumption patterns</w:t>
      </w:r>
    </w:p>
    <w:p w14:paraId="0D5D8B09" w14:textId="77777777" w:rsid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Energy use</w:t>
      </w:r>
    </w:p>
    <w:p w14:paraId="58AB951C" w14:textId="77777777" w:rsidR="00777111" w:rsidRPr="0055796E" w:rsidRDefault="0055796E" w:rsidP="00557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energy, including o</w:t>
      </w:r>
      <w:r w:rsidR="00777111" w:rsidRPr="0055796E">
        <w:rPr>
          <w:rFonts w:ascii="Arial" w:hAnsi="Arial" w:cs="Arial"/>
          <w:sz w:val="24"/>
        </w:rPr>
        <w:t>ption</w:t>
      </w:r>
      <w:r>
        <w:rPr>
          <w:rFonts w:ascii="Arial" w:hAnsi="Arial" w:cs="Arial"/>
          <w:sz w:val="24"/>
        </w:rPr>
        <w:t>s</w:t>
      </w:r>
      <w:r w:rsidR="00777111" w:rsidRPr="0055796E">
        <w:rPr>
          <w:rFonts w:ascii="Arial" w:hAnsi="Arial" w:cs="Arial"/>
          <w:sz w:val="24"/>
        </w:rPr>
        <w:t xml:space="preserve"> for consumers to feed into the grid</w:t>
      </w:r>
      <w:r>
        <w:rPr>
          <w:rFonts w:ascii="Arial" w:hAnsi="Arial" w:cs="Arial"/>
          <w:sz w:val="24"/>
        </w:rPr>
        <w:t>/microgeneration,</w:t>
      </w:r>
      <w:r w:rsidR="00777111" w:rsidRPr="0055796E">
        <w:rPr>
          <w:rFonts w:ascii="Arial" w:hAnsi="Arial" w:cs="Arial"/>
          <w:sz w:val="24"/>
        </w:rPr>
        <w:t xml:space="preserve"> would empower people to make c</w:t>
      </w:r>
      <w:r>
        <w:rPr>
          <w:rFonts w:ascii="Arial" w:hAnsi="Arial" w:cs="Arial"/>
          <w:sz w:val="24"/>
        </w:rPr>
        <w:t>hanges</w:t>
      </w:r>
      <w:bookmarkStart w:id="0" w:name="_GoBack"/>
      <w:bookmarkEnd w:id="0"/>
    </w:p>
    <w:sectPr w:rsidR="00777111" w:rsidRPr="0055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211"/>
    <w:multiLevelType w:val="hybridMultilevel"/>
    <w:tmpl w:val="4C9C5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85F"/>
    <w:multiLevelType w:val="hybridMultilevel"/>
    <w:tmpl w:val="78A6E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03C3"/>
    <w:multiLevelType w:val="hybridMultilevel"/>
    <w:tmpl w:val="F3AA5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7680"/>
    <w:multiLevelType w:val="hybridMultilevel"/>
    <w:tmpl w:val="BB44C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56914"/>
    <w:multiLevelType w:val="hybridMultilevel"/>
    <w:tmpl w:val="09D467A4"/>
    <w:lvl w:ilvl="0" w:tplc="040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77DE4D37"/>
    <w:multiLevelType w:val="hybridMultilevel"/>
    <w:tmpl w:val="06A44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64"/>
    <w:rsid w:val="000756BD"/>
    <w:rsid w:val="000A3BB0"/>
    <w:rsid w:val="002978D8"/>
    <w:rsid w:val="003B05BB"/>
    <w:rsid w:val="003D60F8"/>
    <w:rsid w:val="0055796E"/>
    <w:rsid w:val="00615D63"/>
    <w:rsid w:val="00680ED0"/>
    <w:rsid w:val="00777111"/>
    <w:rsid w:val="00794E12"/>
    <w:rsid w:val="008B0E83"/>
    <w:rsid w:val="00C73664"/>
    <w:rsid w:val="00CC251F"/>
    <w:rsid w:val="00D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3F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548</Words>
  <Characters>3033</Characters>
  <Application>Microsoft Macintosh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marykiernan</dc:creator>
  <cp:keywords/>
  <dc:description/>
  <cp:lastModifiedBy>Niamh Ni dhuill</cp:lastModifiedBy>
  <cp:revision>2</cp:revision>
  <dcterms:created xsi:type="dcterms:W3CDTF">2017-12-11T21:38:00Z</dcterms:created>
  <dcterms:modified xsi:type="dcterms:W3CDTF">2017-12-13T19:17:00Z</dcterms:modified>
</cp:coreProperties>
</file>